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41" w:rsidRDefault="00747A41" w:rsidP="00747A41">
      <w:pPr>
        <w:pStyle w:val="a5"/>
        <w:shd w:val="clear" w:color="auto" w:fill="FFFFFF"/>
        <w:spacing w:before="0" w:beforeAutospacing="0" w:after="0" w:afterAutospacing="0"/>
        <w:ind w:left="426" w:hanging="1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ПАМЯТКА</w:t>
      </w:r>
    </w:p>
    <w:p w:rsidR="00747A41" w:rsidRPr="00816617" w:rsidRDefault="00747A41" w:rsidP="00747A41">
      <w:pPr>
        <w:pStyle w:val="a5"/>
        <w:shd w:val="clear" w:color="auto" w:fill="FFFFFF"/>
        <w:spacing w:before="0" w:beforeAutospacing="0" w:after="0" w:afterAutospacing="0"/>
        <w:ind w:left="426" w:hanging="11"/>
        <w:jc w:val="center"/>
        <w:rPr>
          <w:b/>
          <w:color w:val="000000"/>
        </w:rPr>
      </w:pPr>
      <w:r w:rsidRPr="00816617">
        <w:rPr>
          <w:b/>
          <w:bCs/>
          <w:color w:val="000000"/>
        </w:rPr>
        <w:t>Первоочередное право (п.10 Порядка)</w:t>
      </w: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86"/>
        <w:gridCol w:w="4101"/>
        <w:gridCol w:w="6389"/>
      </w:tblGrid>
      <w:tr w:rsidR="00747A41" w:rsidRPr="00816617" w:rsidTr="00747A41">
        <w:trPr>
          <w:trHeight w:val="404"/>
        </w:trPr>
        <w:tc>
          <w:tcPr>
            <w:tcW w:w="15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47A41" w:rsidRPr="00816617" w:rsidRDefault="00747A41" w:rsidP="00543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Право на первоочередное предоставление места ребенку в общеобразовательных организациях </w:t>
            </w:r>
          </w:p>
        </w:tc>
      </w:tr>
      <w:tr w:rsidR="00747A41" w:rsidRPr="00816617" w:rsidTr="00747A41">
        <w:trPr>
          <w:trHeight w:val="584"/>
        </w:trPr>
        <w:tc>
          <w:tcPr>
            <w:tcW w:w="15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47A41" w:rsidRPr="00816617" w:rsidRDefault="00747A41" w:rsidP="0054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Федеральное законодательство</w:t>
            </w:r>
            <w:r w:rsidRPr="0081661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7A41" w:rsidRPr="00816617" w:rsidTr="00747A41">
        <w:trPr>
          <w:trHeight w:val="584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47A41" w:rsidRPr="00816617" w:rsidRDefault="00747A41" w:rsidP="00543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Сотрудники, имеющие специальные звания и проходящие службу</w:t>
            </w:r>
          </w:p>
          <w:p w:rsidR="00747A41" w:rsidRPr="00816617" w:rsidRDefault="00747A41" w:rsidP="00543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полиции</w:t>
            </w:r>
            <w:r w:rsidRPr="008166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47A41" w:rsidRPr="00816617" w:rsidRDefault="00747A41" w:rsidP="00543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Федеральный закон</w:t>
            </w:r>
          </w:p>
          <w:p w:rsidR="00747A41" w:rsidRPr="00816617" w:rsidRDefault="00747A41" w:rsidP="00543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от 07.02.2011 № 3-ФЗ</w:t>
            </w:r>
          </w:p>
          <w:p w:rsidR="00747A41" w:rsidRPr="00816617" w:rsidRDefault="00747A41" w:rsidP="00543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«О полиции» (</w:t>
            </w:r>
            <w:proofErr w:type="gramStart"/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</w:t>
            </w:r>
            <w:proofErr w:type="gramEnd"/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.6 ст. 46)</w:t>
            </w:r>
            <w:r w:rsidRPr="008166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A41" w:rsidRPr="00816617" w:rsidRDefault="00747A41" w:rsidP="0054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Возможные документы, подтверждающие наличие права: служебное удостоверение или справка о прохождении службы. </w:t>
            </w:r>
          </w:p>
          <w:p w:rsidR="00747A41" w:rsidRPr="00816617" w:rsidRDefault="00747A41" w:rsidP="0054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(Справка о прохождении службы должна быть выдана по месту службы не ранее чем за один месяц до даты ее представления)</w:t>
            </w:r>
          </w:p>
          <w:p w:rsidR="00747A41" w:rsidRPr="00816617" w:rsidRDefault="00747A41" w:rsidP="0054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747A41" w:rsidRPr="00816617" w:rsidTr="00747A41">
        <w:trPr>
          <w:trHeight w:val="584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47A41" w:rsidRPr="00816617" w:rsidRDefault="00747A41" w:rsidP="00543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Сотрудники, имеющие специальные звания и проходящие службу </w:t>
            </w:r>
            <w:proofErr w:type="gramStart"/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proofErr w:type="gramEnd"/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:</w:t>
            </w:r>
          </w:p>
          <w:p w:rsidR="00747A41" w:rsidRPr="00816617" w:rsidRDefault="00747A41" w:rsidP="00747A41">
            <w:pPr>
              <w:numPr>
                <w:ilvl w:val="0"/>
                <w:numId w:val="4"/>
              </w:numPr>
              <w:spacing w:after="0" w:line="240" w:lineRule="auto"/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 органах уголовно-исполнительной системы;</w:t>
            </w:r>
          </w:p>
          <w:p w:rsidR="00747A41" w:rsidRPr="00816617" w:rsidRDefault="00747A41" w:rsidP="00747A41">
            <w:pPr>
              <w:numPr>
                <w:ilvl w:val="0"/>
                <w:numId w:val="4"/>
              </w:numPr>
              <w:spacing w:after="0" w:line="240" w:lineRule="auto"/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органах</w:t>
            </w:r>
            <w:proofErr w:type="gramEnd"/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принудительного исполнения Российской Федерации </w:t>
            </w:r>
          </w:p>
          <w:p w:rsidR="00747A41" w:rsidRPr="00816617" w:rsidRDefault="00747A41" w:rsidP="0054302F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(прим.: ранее - служба судебных приставов); </w:t>
            </w:r>
          </w:p>
          <w:p w:rsidR="00747A41" w:rsidRPr="00816617" w:rsidRDefault="00747A41" w:rsidP="00747A41">
            <w:pPr>
              <w:numPr>
                <w:ilvl w:val="0"/>
                <w:numId w:val="5"/>
              </w:numPr>
              <w:spacing w:after="0" w:line="240" w:lineRule="auto"/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федеральной противопожарной службе Государственной противопожарной службы; </w:t>
            </w:r>
          </w:p>
          <w:p w:rsidR="00747A41" w:rsidRPr="00816617" w:rsidRDefault="00747A41" w:rsidP="00747A41">
            <w:pPr>
              <w:numPr>
                <w:ilvl w:val="0"/>
                <w:numId w:val="5"/>
              </w:numPr>
              <w:spacing w:after="0" w:line="240" w:lineRule="auto"/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таможенных </w:t>
            </w:r>
            <w:proofErr w:type="gramStart"/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органах</w:t>
            </w:r>
            <w:proofErr w:type="gramEnd"/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Российской Федерации</w:t>
            </w:r>
          </w:p>
          <w:p w:rsidR="00747A41" w:rsidRPr="00816617" w:rsidRDefault="00747A41" w:rsidP="00747A41">
            <w:pPr>
              <w:numPr>
                <w:ilvl w:val="0"/>
                <w:numId w:val="5"/>
              </w:numPr>
              <w:spacing w:after="0" w:line="240" w:lineRule="auto"/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войсках национальной гвардии Российской Федерации 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47A41" w:rsidRPr="00816617" w:rsidRDefault="00747A41" w:rsidP="00543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Федеральный закон от 30.12.2012 № 283-ФЗ </w:t>
            </w:r>
          </w:p>
          <w:p w:rsidR="00747A41" w:rsidRPr="00816617" w:rsidRDefault="00747A41" w:rsidP="00543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</w:t>
            </w:r>
            <w:proofErr w:type="gramStart"/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</w:t>
            </w:r>
            <w:proofErr w:type="gramEnd"/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14 ст. 3)</w:t>
            </w:r>
            <w:r w:rsidRPr="008166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A41" w:rsidRPr="00816617" w:rsidRDefault="00747A41" w:rsidP="0054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7A41" w:rsidRPr="00816617" w:rsidRDefault="00747A41" w:rsidP="00747A41">
      <w:pPr>
        <w:pStyle w:val="a5"/>
        <w:shd w:val="clear" w:color="auto" w:fill="FFFFFF"/>
        <w:ind w:left="426" w:hanging="11"/>
        <w:jc w:val="center"/>
        <w:rPr>
          <w:b/>
          <w:bCs/>
          <w:color w:val="000000"/>
        </w:rPr>
      </w:pPr>
      <w:r w:rsidRPr="00816617">
        <w:rPr>
          <w:b/>
          <w:bCs/>
          <w:color w:val="000000"/>
        </w:rPr>
        <w:t>Первоочередное право (п.10 Порядка)</w:t>
      </w:r>
    </w:p>
    <w:tbl>
      <w:tblPr>
        <w:tblW w:w="15276" w:type="dxa"/>
        <w:tblCellMar>
          <w:left w:w="0" w:type="dxa"/>
          <w:right w:w="0" w:type="dxa"/>
        </w:tblCellMar>
        <w:tblLook w:val="04A0"/>
      </w:tblPr>
      <w:tblGrid>
        <w:gridCol w:w="4060"/>
        <w:gridCol w:w="3480"/>
        <w:gridCol w:w="7736"/>
      </w:tblGrid>
      <w:tr w:rsidR="00747A41" w:rsidRPr="00816617" w:rsidTr="00747A41">
        <w:trPr>
          <w:trHeight w:val="404"/>
        </w:trPr>
        <w:tc>
          <w:tcPr>
            <w:tcW w:w="15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47A41" w:rsidRPr="00816617" w:rsidRDefault="00747A41" w:rsidP="00543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Право на первоочередное предоставление места ребенку в общеобразовательных организациях </w:t>
            </w:r>
          </w:p>
        </w:tc>
      </w:tr>
      <w:tr w:rsidR="00747A41" w:rsidRPr="00816617" w:rsidTr="00747A41">
        <w:trPr>
          <w:trHeight w:val="584"/>
        </w:trPr>
        <w:tc>
          <w:tcPr>
            <w:tcW w:w="15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47A41" w:rsidRPr="00816617" w:rsidRDefault="00747A41" w:rsidP="0054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Федеральное законодательство</w:t>
            </w:r>
            <w:r w:rsidRPr="0081661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7A41" w:rsidRPr="00816617" w:rsidTr="00747A41">
        <w:trPr>
          <w:trHeight w:val="584"/>
        </w:trPr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47A41" w:rsidRPr="00816617" w:rsidRDefault="00747A41" w:rsidP="00543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Военнослужащие </w:t>
            </w:r>
          </w:p>
          <w:p w:rsidR="00747A41" w:rsidRPr="00816617" w:rsidRDefault="00747A41" w:rsidP="00543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(проходящие военную службу в Вооруженных Силах Российской Федерации по призыву или контракту)</w:t>
            </w:r>
            <w:r w:rsidRPr="008166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47A41" w:rsidRPr="00816617" w:rsidRDefault="00747A41" w:rsidP="0054302F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Федеральный закон </w:t>
            </w: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 xml:space="preserve">от 27.05.1998 № 76-ФЗ </w:t>
            </w:r>
          </w:p>
          <w:p w:rsidR="00747A41" w:rsidRPr="00816617" w:rsidRDefault="00747A41" w:rsidP="0054302F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«О статусе военнослужащих» (ст. 19)</w:t>
            </w:r>
            <w:r w:rsidRPr="008166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A41" w:rsidRPr="00816617" w:rsidRDefault="00747A41" w:rsidP="0054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Возможные документы, подтверждающие наличие права: справка о прохождении военной службы (Справка о прохождении службы должна быть выдана Военным комиссариатом или по месту службы не ранее чем за один месяц до даты ее представления) </w:t>
            </w:r>
          </w:p>
        </w:tc>
      </w:tr>
    </w:tbl>
    <w:p w:rsidR="00747A41" w:rsidRDefault="00747A41" w:rsidP="00747A41">
      <w:pPr>
        <w:pStyle w:val="a5"/>
        <w:shd w:val="clear" w:color="auto" w:fill="FFFFFF"/>
        <w:rPr>
          <w:b/>
          <w:bCs/>
          <w:color w:val="000000"/>
          <w:sz w:val="36"/>
          <w:szCs w:val="36"/>
        </w:rPr>
      </w:pPr>
    </w:p>
    <w:p w:rsidR="00747A41" w:rsidRDefault="00747A41" w:rsidP="00747A41">
      <w:pPr>
        <w:pStyle w:val="a5"/>
        <w:shd w:val="clear" w:color="auto" w:fill="FFFFFF"/>
        <w:spacing w:before="0" w:beforeAutospacing="0" w:after="0" w:afterAutospacing="0"/>
        <w:ind w:left="426" w:hanging="1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ПАМЯТКА</w:t>
      </w:r>
    </w:p>
    <w:p w:rsidR="00747A41" w:rsidRPr="00816617" w:rsidRDefault="00747A41" w:rsidP="00747A41">
      <w:pPr>
        <w:pStyle w:val="a5"/>
        <w:shd w:val="clear" w:color="auto" w:fill="FFFFFF"/>
        <w:spacing w:before="0" w:beforeAutospacing="0" w:after="0" w:afterAutospacing="0"/>
        <w:ind w:left="426" w:hanging="1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Первоочер</w:t>
      </w:r>
      <w:r w:rsidRPr="00816617">
        <w:rPr>
          <w:b/>
          <w:bCs/>
          <w:color w:val="000000"/>
        </w:rPr>
        <w:t>едное право</w:t>
      </w:r>
    </w:p>
    <w:tbl>
      <w:tblPr>
        <w:tblW w:w="15276" w:type="dxa"/>
        <w:tblCellMar>
          <w:left w:w="0" w:type="dxa"/>
          <w:right w:w="0" w:type="dxa"/>
        </w:tblCellMar>
        <w:tblLook w:val="04A0"/>
      </w:tblPr>
      <w:tblGrid>
        <w:gridCol w:w="3085"/>
        <w:gridCol w:w="2552"/>
        <w:gridCol w:w="9639"/>
      </w:tblGrid>
      <w:tr w:rsidR="00747A41" w:rsidRPr="00816617" w:rsidTr="00747A41">
        <w:trPr>
          <w:trHeight w:val="377"/>
        </w:trPr>
        <w:tc>
          <w:tcPr>
            <w:tcW w:w="15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47A41" w:rsidRPr="00816617" w:rsidRDefault="00747A41" w:rsidP="00543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Региональное законодательство</w:t>
            </w:r>
            <w:r w:rsidRPr="0081661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7A41" w:rsidRPr="00816617" w:rsidTr="00747A41">
        <w:trPr>
          <w:trHeight w:val="1108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47A41" w:rsidRPr="00816617" w:rsidRDefault="00747A41" w:rsidP="005430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медицинские работники </w:t>
            </w: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специализированную, медицинскую помощь;</w:t>
            </w:r>
          </w:p>
          <w:p w:rsidR="00747A41" w:rsidRPr="00816617" w:rsidRDefault="00747A41" w:rsidP="005430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педагогические работники</w:t>
            </w: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областных государственных и муниципальных образовательных организаций</w:t>
            </w:r>
            <w:r w:rsidRPr="008166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47A41" w:rsidRPr="00816617" w:rsidRDefault="00747A41" w:rsidP="005430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Закон Кировской области от 14.10.2013 № 320-ЗО </w:t>
            </w:r>
          </w:p>
          <w:p w:rsidR="00747A41" w:rsidRPr="00816617" w:rsidRDefault="00747A41" w:rsidP="005430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«Об образовании </w:t>
            </w:r>
          </w:p>
          <w:p w:rsidR="00747A41" w:rsidRPr="00816617" w:rsidRDefault="00747A41" w:rsidP="005430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Кировской области» </w:t>
            </w:r>
          </w:p>
          <w:p w:rsidR="00747A41" w:rsidRPr="00816617" w:rsidRDefault="00747A41" w:rsidP="005430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(ст. 11)</w:t>
            </w:r>
            <w:r w:rsidRPr="008166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47A41" w:rsidRPr="00816617" w:rsidRDefault="00747A41" w:rsidP="00543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Возможные документы, подтверждающие наличие права: </w:t>
            </w:r>
          </w:p>
          <w:p w:rsidR="00747A41" w:rsidRPr="00816617" w:rsidRDefault="00747A41" w:rsidP="00543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для медицинских работников</w:t>
            </w:r>
            <w:r w:rsidRPr="008166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‒ справка с места работы, которая должна содержать следующие сведения:</w:t>
            </w:r>
          </w:p>
          <w:p w:rsidR="00747A41" w:rsidRPr="00816617" w:rsidRDefault="00747A41" w:rsidP="0054302F">
            <w:pPr>
              <w:spacing w:after="0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полное наименование областной государственной медицинской организации, </w:t>
            </w:r>
          </w:p>
          <w:p w:rsidR="00747A41" w:rsidRPr="00816617" w:rsidRDefault="00747A41" w:rsidP="005430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реквизиты лицензии на осуществление медицинской деятельности с указанием осуществляемого вида лицензируемой деятельности (оказание первичной доврачебной медико-санитарной помощи, первичной врачебной медико-санитарной помощи, первичной специализированной медико-санитарной помощи, скорой, в том числе скорой специализированной, медицинской помощи),</w:t>
            </w:r>
          </w:p>
          <w:p w:rsidR="00747A41" w:rsidRPr="00816617" w:rsidRDefault="00747A41" w:rsidP="005430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фамилия, имя, отчество медицинского работника, </w:t>
            </w:r>
          </w:p>
          <w:p w:rsidR="00747A41" w:rsidRPr="00816617" w:rsidRDefault="00747A41" w:rsidP="005430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занимаемой должности работника (с указанием реквизитов распорядительного акта о назначении на должность),</w:t>
            </w:r>
          </w:p>
          <w:p w:rsidR="00747A41" w:rsidRPr="00816617" w:rsidRDefault="00747A41" w:rsidP="005430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вид деятельности, которую осуществляет медицинский работник в рамках выполнения своих должностных обязанностей (оказание первичной доврачебной медико-санитарной помощи, первичной врачебной медико-санитарной помощи, первичной специализированной медико-санитарной помощи, скорой, в том числе скорой специализированной, медицинской помощи);</w:t>
            </w:r>
          </w:p>
          <w:p w:rsidR="00747A41" w:rsidRPr="00816617" w:rsidRDefault="00747A41" w:rsidP="005430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для педагогических работников</w:t>
            </w:r>
            <w:r w:rsidRPr="008166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‒ справка с места работы, которая должна содержать следующие сведения:</w:t>
            </w:r>
          </w:p>
          <w:p w:rsidR="00747A41" w:rsidRPr="00816617" w:rsidRDefault="00747A41" w:rsidP="0054302F">
            <w:pPr>
              <w:spacing w:after="0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полное наименование областной государственной или муниципальной образовательной организации, </w:t>
            </w:r>
          </w:p>
          <w:p w:rsidR="00747A41" w:rsidRPr="00816617" w:rsidRDefault="00747A41" w:rsidP="0054302F">
            <w:pPr>
              <w:spacing w:after="0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реквизиты лицензии на осуществление образовательной деятельности,</w:t>
            </w:r>
          </w:p>
          <w:p w:rsidR="00747A41" w:rsidRPr="00816617" w:rsidRDefault="00747A41" w:rsidP="0054302F">
            <w:pPr>
              <w:spacing w:after="0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занимаемой должности педагогического работника (с указанием реквизитов распорядительного акта о назначении на должность).</w:t>
            </w:r>
          </w:p>
          <w:p w:rsidR="00747A41" w:rsidRPr="00816617" w:rsidRDefault="00747A41" w:rsidP="00543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1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(Справка должна быть выданы по месту работы не ранее чем за один месяц до даты ее представления). </w:t>
            </w:r>
          </w:p>
        </w:tc>
      </w:tr>
    </w:tbl>
    <w:p w:rsidR="00747A41" w:rsidRDefault="00747A41" w:rsidP="00747A41">
      <w:pPr>
        <w:pStyle w:val="a5"/>
        <w:shd w:val="clear" w:color="auto" w:fill="FFFFFF"/>
        <w:ind w:left="426" w:hanging="11"/>
        <w:jc w:val="center"/>
        <w:rPr>
          <w:b/>
          <w:bCs/>
          <w:color w:val="000000"/>
          <w:sz w:val="28"/>
          <w:szCs w:val="28"/>
        </w:rPr>
      </w:pPr>
    </w:p>
    <w:p w:rsidR="00747A41" w:rsidRPr="00AD2565" w:rsidRDefault="00747A41" w:rsidP="00747A41">
      <w:pPr>
        <w:pStyle w:val="a5"/>
        <w:shd w:val="clear" w:color="auto" w:fill="FFFFFF"/>
        <w:spacing w:before="0" w:beforeAutospacing="0" w:after="0" w:afterAutospacing="0"/>
        <w:ind w:left="426" w:hanging="11"/>
        <w:jc w:val="center"/>
        <w:rPr>
          <w:b/>
          <w:bCs/>
          <w:color w:val="000000"/>
        </w:rPr>
      </w:pPr>
      <w:r w:rsidRPr="00AD2565">
        <w:rPr>
          <w:b/>
          <w:bCs/>
          <w:color w:val="000000"/>
        </w:rPr>
        <w:lastRenderedPageBreak/>
        <w:t>ПАМЯТКА</w:t>
      </w:r>
    </w:p>
    <w:p w:rsidR="00747A41" w:rsidRPr="00AD2565" w:rsidRDefault="00747A41" w:rsidP="00747A41">
      <w:pPr>
        <w:pStyle w:val="a5"/>
        <w:shd w:val="clear" w:color="auto" w:fill="FFFFFF"/>
        <w:spacing w:before="0" w:beforeAutospacing="0" w:after="0" w:afterAutospacing="0"/>
        <w:ind w:left="426" w:hanging="11"/>
        <w:jc w:val="center"/>
        <w:rPr>
          <w:b/>
          <w:bCs/>
          <w:color w:val="000000"/>
        </w:rPr>
      </w:pPr>
      <w:r w:rsidRPr="00AD2565">
        <w:rPr>
          <w:b/>
          <w:bCs/>
          <w:color w:val="000000"/>
        </w:rPr>
        <w:t xml:space="preserve">Право преимущественного приема </w:t>
      </w:r>
      <w:r w:rsidRPr="00AD2565">
        <w:rPr>
          <w:b/>
          <w:bCs/>
          <w:color w:val="000000"/>
        </w:rPr>
        <w:br/>
        <w:t xml:space="preserve"> в общеобразовательную организацию (п. 12 Порядка)</w:t>
      </w:r>
    </w:p>
    <w:p w:rsidR="00747A41" w:rsidRPr="00AD2565" w:rsidRDefault="00747A41" w:rsidP="00747A41">
      <w:pPr>
        <w:pStyle w:val="a5"/>
        <w:shd w:val="clear" w:color="auto" w:fill="FFFFFF"/>
        <w:spacing w:before="0" w:beforeAutospacing="0" w:after="0" w:afterAutospacing="0"/>
        <w:ind w:left="426" w:hanging="11"/>
        <w:jc w:val="center"/>
        <w:rPr>
          <w:b/>
          <w:bCs/>
          <w:color w:val="000000"/>
        </w:rPr>
      </w:pPr>
    </w:p>
    <w:p w:rsidR="00747A41" w:rsidRPr="00747A41" w:rsidRDefault="00747A41" w:rsidP="00747A41">
      <w:pPr>
        <w:pStyle w:val="a5"/>
        <w:shd w:val="clear" w:color="auto" w:fill="FFFFFF"/>
        <w:spacing w:before="0" w:beforeAutospacing="0" w:after="0" w:afterAutospacing="0"/>
        <w:ind w:left="426" w:hanging="11"/>
        <w:jc w:val="both"/>
        <w:rPr>
          <w:color w:val="000000"/>
          <w:sz w:val="36"/>
          <w:szCs w:val="36"/>
        </w:rPr>
      </w:pPr>
      <w:r w:rsidRPr="00816617">
        <w:rPr>
          <w:color w:val="2C2D2E"/>
          <w:shd w:val="clear" w:color="auto" w:fill="FFFFFF"/>
        </w:rPr>
        <w:t xml:space="preserve">В соответствии с Федеральным законом от 21.11.2022 № 465-ФЗ «О внесении изменений в статью 54 Семейного кодекса Российской Федерации и статью 67 Федерального закона «Об образовании в Российской Федерации» часть 3.1 статьи 67 Федерального закона от 29 декабря 2012 года № 273-ФЗ «Об образовании в Российской Федерации» изложена в следующей редакции: </w:t>
      </w:r>
      <w:r>
        <w:rPr>
          <w:b/>
          <w:color w:val="2C2D2E"/>
          <w:shd w:val="clear" w:color="auto" w:fill="FFFFFF"/>
        </w:rPr>
        <w:t>«</w:t>
      </w:r>
      <w:r w:rsidRPr="007534E4">
        <w:rPr>
          <w:color w:val="2C2D2E"/>
          <w:shd w:val="clear" w:color="auto" w:fill="FFFFFF"/>
        </w:rPr>
        <w:t>3.1</w:t>
      </w:r>
      <w:r w:rsidRPr="00816617">
        <w:rPr>
          <w:b/>
          <w:color w:val="2C2D2E"/>
          <w:shd w:val="clear" w:color="auto" w:fill="FFFFFF"/>
        </w:rPr>
        <w:t>. </w:t>
      </w:r>
      <w:proofErr w:type="gramStart"/>
      <w:r w:rsidRPr="00747A41">
        <w:rPr>
          <w:rStyle w:val="a7"/>
          <w:b w:val="0"/>
          <w:color w:val="2C2D2E"/>
          <w:shd w:val="clear" w:color="auto" w:fill="FFFFFF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747A41">
        <w:rPr>
          <w:rStyle w:val="a7"/>
          <w:b w:val="0"/>
          <w:color w:val="2C2D2E"/>
          <w:shd w:val="clear" w:color="auto" w:fill="FFFFFF"/>
        </w:rPr>
        <w:t>неполнородные</w:t>
      </w:r>
      <w:proofErr w:type="spellEnd"/>
      <w:r w:rsidRPr="00747A41">
        <w:rPr>
          <w:rStyle w:val="a7"/>
          <w:b w:val="0"/>
          <w:color w:val="2C2D2E"/>
          <w:shd w:val="clear" w:color="auto" w:fill="FFFFFF"/>
        </w:rPr>
        <w:t>, усыновленные (удочеренные), дети, опекунами (попечителями) которых</w:t>
      </w:r>
      <w:proofErr w:type="gramEnd"/>
      <w:r w:rsidRPr="00747A41">
        <w:rPr>
          <w:rStyle w:val="a7"/>
          <w:b w:val="0"/>
          <w:color w:val="2C2D2E"/>
          <w:shd w:val="clear" w:color="auto" w:fill="FFFFFF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</w:t>
      </w:r>
      <w:r w:rsidRPr="00747A41">
        <w:rPr>
          <w:bCs/>
          <w:color w:val="000000"/>
          <w:sz w:val="36"/>
          <w:szCs w:val="36"/>
        </w:rPr>
        <w:t> </w:t>
      </w:r>
      <w:r w:rsidRPr="00747A41">
        <w:rPr>
          <w:color w:val="2C2D2E"/>
          <w:shd w:val="clear" w:color="auto" w:fill="FFFFFF"/>
        </w:rPr>
        <w:t>статьи 67 Федерального закона от 29 декабря 2012 года № 273-ФЗ «Об образовании в Российской Федерации» </w:t>
      </w:r>
    </w:p>
    <w:p w:rsidR="00747A41" w:rsidRPr="00747A41" w:rsidRDefault="00747A41" w:rsidP="00747A41">
      <w:pPr>
        <w:pStyle w:val="a5"/>
        <w:shd w:val="clear" w:color="auto" w:fill="FFFFFF"/>
        <w:ind w:left="426" w:hanging="11"/>
        <w:jc w:val="both"/>
        <w:rPr>
          <w:color w:val="000000"/>
          <w:sz w:val="36"/>
          <w:szCs w:val="36"/>
        </w:rPr>
      </w:pPr>
    </w:p>
    <w:p w:rsidR="00747A41" w:rsidRDefault="00747A41" w:rsidP="00747A41">
      <w:pPr>
        <w:pStyle w:val="a5"/>
        <w:shd w:val="clear" w:color="auto" w:fill="FFFFFF"/>
        <w:rPr>
          <w:color w:val="000000"/>
          <w:sz w:val="38"/>
          <w:szCs w:val="38"/>
        </w:rPr>
      </w:pPr>
    </w:p>
    <w:p w:rsidR="00747A41" w:rsidRDefault="00747A41" w:rsidP="00747A41">
      <w:pPr>
        <w:pStyle w:val="a5"/>
        <w:shd w:val="clear" w:color="auto" w:fill="FFFFFF"/>
        <w:jc w:val="both"/>
        <w:rPr>
          <w:color w:val="000000"/>
          <w:sz w:val="38"/>
          <w:szCs w:val="38"/>
        </w:rPr>
      </w:pPr>
    </w:p>
    <w:sectPr w:rsidR="00747A41" w:rsidSect="00B01560">
      <w:pgSz w:w="16838" w:h="11906" w:orient="landscape"/>
      <w:pgMar w:top="568" w:right="8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2A9"/>
    <w:multiLevelType w:val="hybridMultilevel"/>
    <w:tmpl w:val="701C3D72"/>
    <w:lvl w:ilvl="0" w:tplc="D0DAE4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AF3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F8A0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E8F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20E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20ED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343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9A82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C08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5453B7A"/>
    <w:multiLevelType w:val="hybridMultilevel"/>
    <w:tmpl w:val="1248AA18"/>
    <w:lvl w:ilvl="0" w:tplc="0AE67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76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380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787F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12F4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56F3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765D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CBA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5451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AEE701B"/>
    <w:multiLevelType w:val="hybridMultilevel"/>
    <w:tmpl w:val="01BE5370"/>
    <w:lvl w:ilvl="0" w:tplc="8040B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44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320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089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CA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88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AE0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0A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06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FE56AC1"/>
    <w:multiLevelType w:val="hybridMultilevel"/>
    <w:tmpl w:val="9CDE6AA0"/>
    <w:lvl w:ilvl="0" w:tplc="EC9A6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ECF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20FC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C03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2A35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3885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304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2072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856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B0363C9"/>
    <w:multiLevelType w:val="hybridMultilevel"/>
    <w:tmpl w:val="AF7CA90A"/>
    <w:lvl w:ilvl="0" w:tplc="6D2A4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F6D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6209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A41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471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CE4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CCB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097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68E6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8FE"/>
    <w:rsid w:val="000030BA"/>
    <w:rsid w:val="00127837"/>
    <w:rsid w:val="001D3313"/>
    <w:rsid w:val="001E7DE9"/>
    <w:rsid w:val="002C0A3D"/>
    <w:rsid w:val="00501FEB"/>
    <w:rsid w:val="00747A41"/>
    <w:rsid w:val="007A2333"/>
    <w:rsid w:val="00855DD5"/>
    <w:rsid w:val="008F58FE"/>
    <w:rsid w:val="00B01560"/>
    <w:rsid w:val="00CD715D"/>
    <w:rsid w:val="00D134D8"/>
    <w:rsid w:val="00FF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C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F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7C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015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1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39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Мальщукова</dc:creator>
  <cp:lastModifiedBy>Елена Мальщукова</cp:lastModifiedBy>
  <cp:revision>4</cp:revision>
  <dcterms:created xsi:type="dcterms:W3CDTF">2022-03-22T06:44:00Z</dcterms:created>
  <dcterms:modified xsi:type="dcterms:W3CDTF">2023-03-09T14:38:00Z</dcterms:modified>
</cp:coreProperties>
</file>